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2D" w:rsidRPr="0003212D" w:rsidRDefault="0003212D" w:rsidP="0003212D">
      <w:pPr>
        <w:jc w:val="center"/>
        <w:rPr>
          <w:rFonts w:ascii="Comic Sans MS" w:hAnsi="Comic Sans MS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3212D">
        <w:rPr>
          <w:rFonts w:ascii="Comic Sans MS" w:hAnsi="Comic Sans MS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PONIEDZIAŁKOWE ZABAWY</w:t>
      </w:r>
    </w:p>
    <w:p w:rsidR="0003212D" w:rsidRPr="0003212D" w:rsidRDefault="0003212D">
      <w:pPr>
        <w:rPr>
          <w:b/>
          <w:bCs/>
          <w:i/>
          <w:iCs/>
          <w:sz w:val="28"/>
          <w:szCs w:val="28"/>
        </w:rPr>
      </w:pPr>
    </w:p>
    <w:p w:rsidR="0003212D" w:rsidRPr="0003212D" w:rsidRDefault="0003212D" w:rsidP="0003212D">
      <w:pPr>
        <w:jc w:val="center"/>
        <w:rPr>
          <w:rFonts w:ascii="Comic Sans MS" w:hAnsi="Comic Sans MS" w:cs="Times New Roman"/>
          <w:b/>
          <w:bCs/>
          <w:i/>
          <w:iCs/>
          <w:sz w:val="28"/>
          <w:szCs w:val="28"/>
        </w:rPr>
      </w:pPr>
      <w:r w:rsidRPr="0003212D">
        <w:rPr>
          <w:rFonts w:ascii="Comic Sans MS" w:hAnsi="Comic Sans MS" w:cs="Times New Roman"/>
          <w:b/>
          <w:bCs/>
          <w:i/>
          <w:iCs/>
          <w:sz w:val="28"/>
          <w:szCs w:val="28"/>
        </w:rPr>
        <w:t>Słuchanie wiersza J. Tuwima „Wszyscy dla wszystkich”, czytanego przez rodzica.</w:t>
      </w:r>
    </w:p>
    <w:p w:rsidR="0003212D" w:rsidRPr="0003212D" w:rsidRDefault="0003212D" w:rsidP="0003212D">
      <w:pPr>
        <w:spacing w:after="0" w:line="240" w:lineRule="auto"/>
        <w:jc w:val="center"/>
        <w:rPr>
          <w:rFonts w:ascii="Comic Sans MS" w:eastAsia="Times New Roman" w:hAnsi="Comic Sans MS" w:cs="Times New Roman"/>
          <w:color w:val="7030A0"/>
          <w:sz w:val="24"/>
          <w:szCs w:val="24"/>
          <w:lang w:eastAsia="pl-PL"/>
        </w:rPr>
      </w:pPr>
      <w:r w:rsidRPr="0003212D">
        <w:rPr>
          <w:rFonts w:ascii="Comic Sans MS" w:eastAsia="Times New Roman" w:hAnsi="Comic Sans MS" w:cs="Times New Roman"/>
          <w:color w:val="7030A0"/>
          <w:sz w:val="24"/>
          <w:szCs w:val="24"/>
          <w:lang w:eastAsia="pl-PL"/>
        </w:rPr>
        <w:t>„Wszyscy dla wszystkich”</w:t>
      </w:r>
    </w:p>
    <w:p w:rsidR="0003212D" w:rsidRPr="0003212D" w:rsidRDefault="0003212D" w:rsidP="0003212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t>Murarz domy buduje,</w:t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Krawiec szyje ubrania,</w:t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Ale gdzieżby co uszył,</w:t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Gdyby nie miał mieszkania?</w:t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A i murarz by przecie</w:t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Na robotę nie ruszył,</w:t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Gdyby krawiec mu spodni</w:t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I fartucha nie uszył.</w:t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Piekarz musi mieć buty,</w:t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Więc do szewca iść trzeba,</w:t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No, a gdyby nie piekarz,</w:t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Toby szewc nie miał chleba.</w:t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Tak dla wspólnej korzyści</w:t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I dla dobra wspólnego</w:t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Wszyscy muszą pracować,</w:t>
      </w:r>
      <w:r w:rsidRPr="0003212D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Mój maleńki kolego.</w:t>
      </w:r>
    </w:p>
    <w:p w:rsidR="0003212D" w:rsidRDefault="0003212D" w:rsidP="0003212D">
      <w:pPr>
        <w:jc w:val="center"/>
        <w:rPr>
          <w:rFonts w:ascii="Times New Roman" w:hAnsi="Times New Roman" w:cs="Times New Roman"/>
        </w:rPr>
      </w:pPr>
    </w:p>
    <w:p w:rsidR="0003212D" w:rsidRDefault="0003212D" w:rsidP="0003212D">
      <w:pPr>
        <w:jc w:val="center"/>
        <w:rPr>
          <w:rFonts w:ascii="Times New Roman" w:hAnsi="Times New Roman" w:cs="Times New Roman"/>
        </w:rPr>
      </w:pPr>
    </w:p>
    <w:p w:rsidR="0003212D" w:rsidRPr="0003212D" w:rsidRDefault="0003212D" w:rsidP="0003212D">
      <w:pPr>
        <w:jc w:val="center"/>
        <w:rPr>
          <w:rFonts w:ascii="Comic Sans MS" w:hAnsi="Comic Sans MS" w:cs="Times New Roman"/>
          <w:sz w:val="28"/>
          <w:szCs w:val="28"/>
        </w:rPr>
      </w:pPr>
      <w:r w:rsidRPr="0003212D">
        <w:rPr>
          <w:rFonts w:ascii="Comic Sans MS" w:hAnsi="Comic Sans MS" w:cs="Times New Roman"/>
          <w:sz w:val="28"/>
          <w:szCs w:val="28"/>
        </w:rPr>
        <w:lastRenderedPageBreak/>
        <w:t>Pytania do wiersza:</w:t>
      </w:r>
    </w:p>
    <w:p w:rsidR="0003212D" w:rsidRPr="0003212D" w:rsidRDefault="0003212D" w:rsidP="0003212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03212D">
        <w:rPr>
          <w:rFonts w:ascii="Comic Sans MS" w:eastAsia="Times New Roman" w:hAnsi="Comic Sans MS" w:cs="Times New Roman"/>
          <w:sz w:val="28"/>
          <w:szCs w:val="28"/>
          <w:lang w:eastAsia="pl-PL"/>
        </w:rPr>
        <w:t>Jakie zawody były wymienione w wierszu?</w:t>
      </w:r>
    </w:p>
    <w:p w:rsidR="0003212D" w:rsidRDefault="0003212D" w:rsidP="0003212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03212D">
        <w:rPr>
          <w:rFonts w:ascii="Comic Sans MS" w:eastAsia="Times New Roman" w:hAnsi="Comic Sans MS" w:cs="Times New Roman"/>
          <w:sz w:val="28"/>
          <w:szCs w:val="28"/>
          <w:lang w:eastAsia="pl-PL"/>
        </w:rPr>
        <w:t>Co robi murarz (piekarz, krawiec, szewc)?</w:t>
      </w:r>
    </w:p>
    <w:p w:rsidR="0003212D" w:rsidRDefault="0003212D" w:rsidP="0003212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03212D" w:rsidRPr="0003212D" w:rsidRDefault="0003212D" w:rsidP="0003212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03212D" w:rsidRDefault="0003212D" w:rsidP="0003212D">
      <w:pPr>
        <w:jc w:val="center"/>
        <w:rPr>
          <w:rFonts w:ascii="Comic Sans MS" w:hAnsi="Comic Sans MS" w:cs="Times New Roman"/>
          <w:sz w:val="24"/>
          <w:szCs w:val="24"/>
        </w:rPr>
      </w:pPr>
      <w:r w:rsidRPr="0003212D">
        <w:rPr>
          <w:rFonts w:ascii="Comic Sans MS" w:hAnsi="Comic Sans MS" w:cs="Times New Roman"/>
          <w:sz w:val="24"/>
          <w:szCs w:val="24"/>
        </w:rPr>
        <w:t>Masażyk „Co robią różni ludzie?” –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03212D">
        <w:rPr>
          <w:rFonts w:ascii="Comic Sans MS" w:hAnsi="Comic Sans MS" w:cs="Times New Roman"/>
          <w:sz w:val="24"/>
          <w:szCs w:val="24"/>
        </w:rPr>
        <w:t>zabawa ilustracyjna w parach (dziecko z rodzicem). Dziecko z rodzicem wykonują na plecach różne ruchy odpowiednio do treści wierszyka.</w:t>
      </w:r>
    </w:p>
    <w:p w:rsidR="0003212D" w:rsidRPr="0003212D" w:rsidRDefault="0003212D" w:rsidP="0003212D">
      <w:pPr>
        <w:rPr>
          <w:rFonts w:ascii="Comic Sans MS" w:hAnsi="Comic Sans MS" w:cs="Times New Roman"/>
          <w:sz w:val="24"/>
          <w:szCs w:val="24"/>
        </w:rPr>
      </w:pPr>
    </w:p>
    <w:p w:rsidR="0003212D" w:rsidRPr="0003212D" w:rsidRDefault="0003212D" w:rsidP="0003212D">
      <w:pPr>
        <w:jc w:val="center"/>
        <w:rPr>
          <w:rFonts w:ascii="Comic Sans MS" w:hAnsi="Comic Sans MS" w:cs="Times New Roman"/>
          <w:sz w:val="24"/>
          <w:szCs w:val="24"/>
        </w:rPr>
      </w:pPr>
      <w:r w:rsidRPr="0003212D">
        <w:rPr>
          <w:rFonts w:ascii="Comic Sans MS" w:hAnsi="Comic Sans MS" w:cs="Times New Roman"/>
          <w:sz w:val="24"/>
          <w:szCs w:val="24"/>
        </w:rPr>
        <w:t>Stolarz młotkiem stuka (stukanie jedną lub dwiema rękami zaciśniętymi w pięść)</w:t>
      </w:r>
    </w:p>
    <w:p w:rsidR="0003212D" w:rsidRPr="0003212D" w:rsidRDefault="0003212D" w:rsidP="0003212D">
      <w:pPr>
        <w:jc w:val="center"/>
        <w:rPr>
          <w:rFonts w:ascii="Comic Sans MS" w:hAnsi="Comic Sans MS" w:cs="Times New Roman"/>
          <w:sz w:val="24"/>
          <w:szCs w:val="24"/>
        </w:rPr>
      </w:pPr>
      <w:r w:rsidRPr="0003212D">
        <w:rPr>
          <w:rFonts w:ascii="Comic Sans MS" w:hAnsi="Comic Sans MS" w:cs="Times New Roman"/>
          <w:sz w:val="24"/>
          <w:szCs w:val="24"/>
        </w:rPr>
        <w:t>Lekarz w plecy puka (delikatne pukanie palcami)</w:t>
      </w:r>
    </w:p>
    <w:p w:rsidR="0003212D" w:rsidRPr="0003212D" w:rsidRDefault="0003212D" w:rsidP="0003212D">
      <w:pPr>
        <w:jc w:val="center"/>
        <w:rPr>
          <w:rFonts w:ascii="Comic Sans MS" w:hAnsi="Comic Sans MS" w:cs="Times New Roman"/>
          <w:sz w:val="24"/>
          <w:szCs w:val="24"/>
        </w:rPr>
      </w:pPr>
      <w:r w:rsidRPr="0003212D">
        <w:rPr>
          <w:rFonts w:ascii="Comic Sans MS" w:hAnsi="Comic Sans MS" w:cs="Times New Roman"/>
          <w:sz w:val="24"/>
          <w:szCs w:val="24"/>
        </w:rPr>
        <w:t>Kucharz w garnku miesza (koliste ruchy płaską dłonią lub pięścią)</w:t>
      </w:r>
    </w:p>
    <w:p w:rsidR="0003212D" w:rsidRPr="0003212D" w:rsidRDefault="0003212D" w:rsidP="0003212D">
      <w:pPr>
        <w:jc w:val="center"/>
        <w:rPr>
          <w:rFonts w:ascii="Comic Sans MS" w:hAnsi="Comic Sans MS" w:cs="Times New Roman"/>
          <w:sz w:val="24"/>
          <w:szCs w:val="24"/>
        </w:rPr>
      </w:pPr>
      <w:r w:rsidRPr="0003212D">
        <w:rPr>
          <w:rFonts w:ascii="Comic Sans MS" w:hAnsi="Comic Sans MS" w:cs="Times New Roman"/>
          <w:sz w:val="24"/>
          <w:szCs w:val="24"/>
        </w:rPr>
        <w:t>Praczka pranie wiesza (delikatne szczypanie)</w:t>
      </w:r>
    </w:p>
    <w:p w:rsidR="0003212D" w:rsidRPr="0003212D" w:rsidRDefault="0003212D" w:rsidP="0003212D">
      <w:pPr>
        <w:jc w:val="center"/>
        <w:rPr>
          <w:rFonts w:ascii="Comic Sans MS" w:hAnsi="Comic Sans MS" w:cs="Times New Roman"/>
          <w:sz w:val="24"/>
          <w:szCs w:val="24"/>
        </w:rPr>
      </w:pPr>
      <w:r w:rsidRPr="0003212D">
        <w:rPr>
          <w:rFonts w:ascii="Comic Sans MS" w:hAnsi="Comic Sans MS" w:cs="Times New Roman"/>
          <w:sz w:val="24"/>
          <w:szCs w:val="24"/>
        </w:rPr>
        <w:t>Rolnik grabi siano („grabienie” palcami obu rąk w góry na dół)</w:t>
      </w:r>
    </w:p>
    <w:p w:rsidR="0003212D" w:rsidRPr="0003212D" w:rsidRDefault="0003212D" w:rsidP="0003212D">
      <w:pPr>
        <w:jc w:val="center"/>
        <w:rPr>
          <w:rFonts w:ascii="Comic Sans MS" w:hAnsi="Comic Sans MS" w:cs="Times New Roman"/>
          <w:sz w:val="24"/>
          <w:szCs w:val="24"/>
        </w:rPr>
      </w:pPr>
      <w:r w:rsidRPr="0003212D">
        <w:rPr>
          <w:rFonts w:ascii="Comic Sans MS" w:hAnsi="Comic Sans MS" w:cs="Times New Roman"/>
          <w:sz w:val="24"/>
          <w:szCs w:val="24"/>
        </w:rPr>
        <w:t>Muzyk gra co rano (naśladowanie ruchów pianisty)</w:t>
      </w:r>
    </w:p>
    <w:p w:rsidR="0003212D" w:rsidRPr="0003212D" w:rsidRDefault="0003212D" w:rsidP="0003212D">
      <w:pPr>
        <w:jc w:val="center"/>
        <w:rPr>
          <w:rFonts w:ascii="Comic Sans MS" w:hAnsi="Comic Sans MS" w:cs="Times New Roman"/>
          <w:sz w:val="24"/>
          <w:szCs w:val="24"/>
        </w:rPr>
      </w:pPr>
      <w:r w:rsidRPr="0003212D">
        <w:rPr>
          <w:rFonts w:ascii="Comic Sans MS" w:hAnsi="Comic Sans MS" w:cs="Times New Roman"/>
          <w:sz w:val="24"/>
          <w:szCs w:val="24"/>
        </w:rPr>
        <w:t xml:space="preserve">I ja też </w:t>
      </w:r>
      <w:r w:rsidR="00BF3FD3" w:rsidRPr="0003212D">
        <w:rPr>
          <w:rFonts w:ascii="Comic Sans MS" w:hAnsi="Comic Sans MS" w:cs="Times New Roman"/>
          <w:sz w:val="24"/>
          <w:szCs w:val="24"/>
        </w:rPr>
        <w:t>pracuję (</w:t>
      </w:r>
      <w:r w:rsidRPr="0003212D">
        <w:rPr>
          <w:rFonts w:ascii="Comic Sans MS" w:hAnsi="Comic Sans MS" w:cs="Times New Roman"/>
          <w:sz w:val="24"/>
          <w:szCs w:val="24"/>
        </w:rPr>
        <w:t>wskazywanie na siebie)</w:t>
      </w:r>
    </w:p>
    <w:p w:rsidR="0003212D" w:rsidRDefault="0003212D" w:rsidP="0003212D">
      <w:pPr>
        <w:jc w:val="center"/>
        <w:rPr>
          <w:rFonts w:ascii="Comic Sans MS" w:hAnsi="Comic Sans MS" w:cs="Times New Roman"/>
          <w:sz w:val="24"/>
          <w:szCs w:val="24"/>
        </w:rPr>
      </w:pPr>
      <w:r w:rsidRPr="0003212D">
        <w:rPr>
          <w:rFonts w:ascii="Comic Sans MS" w:hAnsi="Comic Sans MS" w:cs="Times New Roman"/>
          <w:sz w:val="24"/>
          <w:szCs w:val="24"/>
        </w:rPr>
        <w:t xml:space="preserve">Obrazek </w:t>
      </w:r>
      <w:r w:rsidR="00BF3FD3" w:rsidRPr="0003212D">
        <w:rPr>
          <w:rFonts w:ascii="Comic Sans MS" w:hAnsi="Comic Sans MS" w:cs="Times New Roman"/>
          <w:sz w:val="24"/>
          <w:szCs w:val="24"/>
        </w:rPr>
        <w:t>maluję (</w:t>
      </w:r>
      <w:r w:rsidRPr="0003212D">
        <w:rPr>
          <w:rFonts w:ascii="Comic Sans MS" w:hAnsi="Comic Sans MS" w:cs="Times New Roman"/>
          <w:sz w:val="24"/>
          <w:szCs w:val="24"/>
        </w:rPr>
        <w:t>dowolne kreślenie palcami na plecach partnera)</w:t>
      </w:r>
    </w:p>
    <w:p w:rsidR="0003212D" w:rsidRDefault="0003212D" w:rsidP="0003212D">
      <w:pPr>
        <w:rPr>
          <w:rFonts w:ascii="Comic Sans MS" w:hAnsi="Comic Sans MS" w:cs="Times New Roman"/>
          <w:sz w:val="24"/>
          <w:szCs w:val="24"/>
        </w:rPr>
      </w:pPr>
    </w:p>
    <w:p w:rsidR="0003212D" w:rsidRDefault="0003212D" w:rsidP="0003212D">
      <w:pPr>
        <w:rPr>
          <w:rFonts w:ascii="Comic Sans MS" w:hAnsi="Comic Sans MS" w:cs="Times New Roman"/>
          <w:sz w:val="24"/>
          <w:szCs w:val="24"/>
        </w:rPr>
      </w:pPr>
    </w:p>
    <w:p w:rsidR="0003212D" w:rsidRPr="0003212D" w:rsidRDefault="0003212D" w:rsidP="0003212D">
      <w:pPr>
        <w:rPr>
          <w:rFonts w:ascii="Comic Sans MS" w:hAnsi="Comic Sans MS" w:cs="Times New Roman"/>
          <w:sz w:val="24"/>
          <w:szCs w:val="24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1579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4D9DB79B" wp14:editId="36999332">
            <wp:simplePos x="0" y="0"/>
            <wp:positionH relativeFrom="margin">
              <wp:posOffset>5038725</wp:posOffset>
            </wp:positionH>
            <wp:positionV relativeFrom="paragraph">
              <wp:posOffset>714375</wp:posOffset>
            </wp:positionV>
            <wp:extent cx="3484414" cy="5057575"/>
            <wp:effectExtent l="0" t="0" r="1905" b="0"/>
            <wp:wrapNone/>
            <wp:docPr id="2" name="Obraz 2" descr="C:\Users\Emil\Desktop\zawody\zawod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\Desktop\zawody\zawody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14" cy="50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79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4AC177A" wp14:editId="590D578B">
            <wp:simplePos x="0" y="0"/>
            <wp:positionH relativeFrom="margin">
              <wp:posOffset>76200</wp:posOffset>
            </wp:positionH>
            <wp:positionV relativeFrom="paragraph">
              <wp:posOffset>662305</wp:posOffset>
            </wp:positionV>
            <wp:extent cx="3892008" cy="5486234"/>
            <wp:effectExtent l="0" t="0" r="0" b="635"/>
            <wp:wrapNone/>
            <wp:docPr id="1" name="Obraz 1" descr="C:\Users\Emil\Desktop\zawody\zaowd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\Desktop\zawody\zaowdy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08" cy="548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12D" w:rsidRPr="00BF3FD3">
        <w:rPr>
          <w:rFonts w:ascii="Comic Sans MS" w:hAnsi="Comic Sans MS" w:cs="Times New Roman"/>
          <w:sz w:val="24"/>
          <w:szCs w:val="24"/>
        </w:rPr>
        <w:t xml:space="preserve">2. </w:t>
      </w:r>
      <w:r w:rsidRPr="00BF3FD3">
        <w:rPr>
          <w:rFonts w:ascii="Comic Sans MS" w:hAnsi="Comic Sans MS" w:cs="Times New Roman"/>
          <w:sz w:val="24"/>
          <w:szCs w:val="24"/>
        </w:rPr>
        <w:t>Zabawa -</w:t>
      </w:r>
      <w:r w:rsidR="0003212D" w:rsidRPr="00BF3FD3">
        <w:rPr>
          <w:rFonts w:ascii="Comic Sans MS" w:hAnsi="Comic Sans MS" w:cs="Times New Roman"/>
          <w:sz w:val="24"/>
          <w:szCs w:val="24"/>
        </w:rPr>
        <w:t xml:space="preserve"> „Pomieszane zawody” Wytnij obrazki i dopasuj zawód do jego atrybutu</w:t>
      </w:r>
      <w:r>
        <w:rPr>
          <w:rFonts w:ascii="Comic Sans MS" w:hAnsi="Comic Sans MS" w:cs="Times New Roman"/>
          <w:sz w:val="24"/>
          <w:szCs w:val="24"/>
        </w:rPr>
        <w:t>, pokoloruj.</w:t>
      </w:r>
      <w:bookmarkStart w:id="0" w:name="_GoBack"/>
      <w:bookmarkEnd w:id="0"/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Default="00BF3FD3" w:rsidP="0003212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F3FD3" w:rsidRPr="00BF3FD3" w:rsidRDefault="00BF3FD3" w:rsidP="0003212D">
      <w:pPr>
        <w:rPr>
          <w:rFonts w:ascii="Comic Sans MS" w:hAnsi="Comic Sans MS" w:cs="Times New Roman"/>
          <w:sz w:val="24"/>
          <w:szCs w:val="24"/>
        </w:rPr>
      </w:pPr>
    </w:p>
    <w:sectPr w:rsidR="00BF3FD3" w:rsidRPr="00BF3FD3" w:rsidSect="000321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36684"/>
    <w:multiLevelType w:val="multilevel"/>
    <w:tmpl w:val="3968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2D"/>
    <w:rsid w:val="0003212D"/>
    <w:rsid w:val="00B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9342"/>
  <w15:chartTrackingRefBased/>
  <w15:docId w15:val="{92A16846-A914-4D5D-B333-B4EBDE96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Kubiak</dc:creator>
  <cp:keywords/>
  <dc:description/>
  <cp:lastModifiedBy>Łukasz Kubiak</cp:lastModifiedBy>
  <cp:revision>1</cp:revision>
  <dcterms:created xsi:type="dcterms:W3CDTF">2020-05-18T10:10:00Z</dcterms:created>
  <dcterms:modified xsi:type="dcterms:W3CDTF">2020-05-18T10:28:00Z</dcterms:modified>
</cp:coreProperties>
</file>